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1476" w14:textId="77777777" w:rsidR="006924BF" w:rsidRPr="006924BF" w:rsidRDefault="006924BF" w:rsidP="006924BF">
      <w:pPr>
        <w:spacing w:after="0"/>
        <w:rPr>
          <w:sz w:val="24"/>
          <w:szCs w:val="24"/>
        </w:rPr>
      </w:pPr>
    </w:p>
    <w:p w14:paraId="730EDE50" w14:textId="79262041" w:rsidR="006924BF" w:rsidRDefault="006924BF" w:rsidP="006924BF">
      <w:pPr>
        <w:spacing w:after="0"/>
        <w:rPr>
          <w:sz w:val="24"/>
          <w:szCs w:val="24"/>
        </w:rPr>
      </w:pPr>
      <w:r w:rsidRPr="006924BF">
        <w:rPr>
          <w:sz w:val="24"/>
          <w:szCs w:val="24"/>
        </w:rPr>
        <w:t>Name: ______________</w:t>
      </w:r>
      <w:r>
        <w:rPr>
          <w:sz w:val="24"/>
          <w:szCs w:val="24"/>
        </w:rPr>
        <w:t>__________________</w:t>
      </w:r>
      <w:r w:rsidRPr="006924BF">
        <w:rPr>
          <w:sz w:val="24"/>
          <w:szCs w:val="24"/>
        </w:rPr>
        <w:t>______________________</w:t>
      </w:r>
      <w:r>
        <w:rPr>
          <w:sz w:val="24"/>
          <w:szCs w:val="24"/>
        </w:rPr>
        <w:t>Date</w:t>
      </w:r>
      <w:r w:rsidRPr="006924BF">
        <w:rPr>
          <w:sz w:val="24"/>
          <w:szCs w:val="24"/>
        </w:rPr>
        <w:t>: __________________________</w:t>
      </w:r>
    </w:p>
    <w:p w14:paraId="46B04A1C" w14:textId="77777777" w:rsidR="006924BF" w:rsidRPr="006924BF" w:rsidRDefault="006924BF" w:rsidP="006924BF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87"/>
        <w:gridCol w:w="1981"/>
        <w:gridCol w:w="1808"/>
        <w:gridCol w:w="2581"/>
        <w:gridCol w:w="1731"/>
      </w:tblGrid>
      <w:tr w:rsidR="006924BF" w:rsidRPr="006924BF" w14:paraId="074E51BE" w14:textId="77777777" w:rsidTr="00084DEC">
        <w:tc>
          <w:tcPr>
            <w:tcW w:w="1026" w:type="pct"/>
            <w:vAlign w:val="center"/>
          </w:tcPr>
          <w:p w14:paraId="1C738F09" w14:textId="77777777" w:rsidR="006924BF" w:rsidRPr="006924BF" w:rsidRDefault="006924BF" w:rsidP="00084DEC">
            <w:pPr>
              <w:jc w:val="center"/>
              <w:rPr>
                <w:b/>
                <w:sz w:val="24"/>
                <w:szCs w:val="24"/>
              </w:rPr>
            </w:pPr>
            <w:r w:rsidRPr="006924BF">
              <w:rPr>
                <w:b/>
                <w:sz w:val="24"/>
                <w:szCs w:val="24"/>
              </w:rPr>
              <w:t>Set Notation</w:t>
            </w:r>
          </w:p>
        </w:tc>
        <w:tc>
          <w:tcPr>
            <w:tcW w:w="1074" w:type="pct"/>
            <w:vAlign w:val="center"/>
          </w:tcPr>
          <w:p w14:paraId="18431C5F" w14:textId="77777777" w:rsidR="006924BF" w:rsidRPr="006924BF" w:rsidRDefault="006924BF" w:rsidP="00084DEC">
            <w:pPr>
              <w:jc w:val="center"/>
              <w:rPr>
                <w:b/>
                <w:sz w:val="24"/>
                <w:szCs w:val="24"/>
              </w:rPr>
            </w:pPr>
            <w:r w:rsidRPr="006924BF">
              <w:rPr>
                <w:b/>
                <w:sz w:val="24"/>
                <w:szCs w:val="24"/>
              </w:rPr>
              <w:t>Pronunciation</w:t>
            </w:r>
          </w:p>
        </w:tc>
        <w:tc>
          <w:tcPr>
            <w:tcW w:w="996" w:type="pct"/>
            <w:vAlign w:val="center"/>
          </w:tcPr>
          <w:p w14:paraId="61A422A8" w14:textId="77777777" w:rsidR="006924BF" w:rsidRPr="006924BF" w:rsidRDefault="006924BF" w:rsidP="00084DEC">
            <w:pPr>
              <w:jc w:val="center"/>
              <w:rPr>
                <w:b/>
                <w:sz w:val="24"/>
                <w:szCs w:val="24"/>
              </w:rPr>
            </w:pPr>
            <w:r w:rsidRPr="006924BF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943" w:type="pct"/>
            <w:vAlign w:val="center"/>
          </w:tcPr>
          <w:p w14:paraId="70D25F12" w14:textId="77777777" w:rsidR="006924BF" w:rsidRPr="006924BF" w:rsidRDefault="006924BF" w:rsidP="00084DEC">
            <w:pPr>
              <w:jc w:val="center"/>
              <w:rPr>
                <w:b/>
                <w:sz w:val="24"/>
                <w:szCs w:val="24"/>
              </w:rPr>
            </w:pPr>
            <w:r w:rsidRPr="006924BF">
              <w:rPr>
                <w:b/>
                <w:sz w:val="24"/>
                <w:szCs w:val="24"/>
              </w:rPr>
              <w:t>Venn Diagram</w:t>
            </w:r>
          </w:p>
        </w:tc>
        <w:tc>
          <w:tcPr>
            <w:tcW w:w="961" w:type="pct"/>
            <w:vAlign w:val="center"/>
          </w:tcPr>
          <w:p w14:paraId="51961FC9" w14:textId="77777777" w:rsidR="006924BF" w:rsidRPr="006924BF" w:rsidRDefault="006924BF" w:rsidP="00084DEC">
            <w:pPr>
              <w:jc w:val="center"/>
              <w:rPr>
                <w:b/>
                <w:sz w:val="24"/>
                <w:szCs w:val="24"/>
              </w:rPr>
            </w:pPr>
            <w:r w:rsidRPr="006924BF">
              <w:rPr>
                <w:b/>
                <w:sz w:val="24"/>
                <w:szCs w:val="24"/>
              </w:rPr>
              <w:t>Answer</w:t>
            </w:r>
          </w:p>
        </w:tc>
      </w:tr>
      <w:tr w:rsidR="006924BF" w:rsidRPr="006924BF" w14:paraId="6327B04B" w14:textId="77777777" w:rsidTr="00084DEC">
        <w:trPr>
          <w:trHeight w:val="1728"/>
        </w:trPr>
        <w:tc>
          <w:tcPr>
            <w:tcW w:w="1026" w:type="pct"/>
            <w:vAlign w:val="center"/>
          </w:tcPr>
          <w:p w14:paraId="62A292D4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position w:val="-4"/>
                <w:sz w:val="24"/>
                <w:szCs w:val="24"/>
              </w:rPr>
              <w:object w:dxaOrig="660" w:dyaOrig="260" w14:anchorId="32EA0C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02pt;height:40pt" o:ole="">
                  <v:imagedata r:id="rId4" o:title=""/>
                </v:shape>
                <o:OLEObject Type="Embed" ProgID="Equation.DSMT4" ShapeID="_x0000_i1080" DrawAspect="Content" ObjectID="_1647104196" r:id="rId5"/>
              </w:object>
            </w:r>
          </w:p>
        </w:tc>
        <w:tc>
          <w:tcPr>
            <w:tcW w:w="1074" w:type="pct"/>
            <w:vAlign w:val="center"/>
          </w:tcPr>
          <w:p w14:paraId="11E7C0AF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“A union B”</w:t>
            </w:r>
          </w:p>
        </w:tc>
        <w:tc>
          <w:tcPr>
            <w:tcW w:w="996" w:type="pct"/>
            <w:vAlign w:val="center"/>
          </w:tcPr>
          <w:p w14:paraId="02D7C21C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 xml:space="preserve">Everything in </w:t>
            </w:r>
          </w:p>
          <w:p w14:paraId="2A3E590E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both sets; to unite; Used in OR problems</w:t>
            </w:r>
          </w:p>
        </w:tc>
        <w:tc>
          <w:tcPr>
            <w:tcW w:w="943" w:type="pct"/>
            <w:vAlign w:val="center"/>
          </w:tcPr>
          <w:p w14:paraId="34EB405C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7536C" wp14:editId="3DA843B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1228725</wp:posOffset>
                      </wp:positionV>
                      <wp:extent cx="489585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CE541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 w:rsidRPr="00976E0A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753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5pt;margin-top:96.75pt;width:38.5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" filled="f" stroked="f">
                      <v:textbox style="mso-fit-shape-to-text:t">
                        <w:txbxContent>
                          <w:p w14:paraId="1ACCE541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 w:rsidRPr="00976E0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A38C3" wp14:editId="03A09205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1387475</wp:posOffset>
                      </wp:positionV>
                      <wp:extent cx="489585" cy="14039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3ABE8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A38C3" id="_x0000_s1027" type="#_x0000_t202" style="position:absolute;left:0;text-align:left;margin-left:76.2pt;margin-top:109.25pt;width:38.5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" filled="f" stroked="f">
                      <v:textbox style="mso-fit-shape-to-text:t">
                        <w:txbxContent>
                          <w:p w14:paraId="4183ABE8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E82FD" wp14:editId="41C3EE1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169545</wp:posOffset>
                      </wp:positionV>
                      <wp:extent cx="489585" cy="140398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6AD15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 w:rsidRPr="00976E0A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82FD" id="_x0000_s1028" type="#_x0000_t202" style="position:absolute;left:0;text-align:left;margin-left:25.85pt;margin-top:13.35pt;width:38.5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" filled="f" stroked="f">
                      <v:textbox style="mso-fit-shape-to-text:t">
                        <w:txbxContent>
                          <w:p w14:paraId="7366AD15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 w:rsidRPr="00976E0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1BB74" wp14:editId="35D1157A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328295</wp:posOffset>
                      </wp:positionV>
                      <wp:extent cx="489585" cy="140398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AFB9C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1BB74" id="_x0000_s1029" type="#_x0000_t202" style="position:absolute;left:0;text-align:left;margin-left:71.7pt;margin-top:25.85pt;width:38.5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" filled="f" stroked="f">
                      <v:textbox style="mso-fit-shape-to-text:t">
                        <w:txbxContent>
                          <w:p w14:paraId="450AFB9C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1B5F9" wp14:editId="5B1EE45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2325370</wp:posOffset>
                      </wp:positionV>
                      <wp:extent cx="489585" cy="140398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3689C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 w:rsidRPr="00976E0A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B5F9" id="_x0000_s1030" type="#_x0000_t202" style="position:absolute;left:0;text-align:left;margin-left:26.1pt;margin-top:183.1pt;width:38.5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" filled="f" stroked="f">
                      <v:textbox style="mso-fit-shape-to-text:t">
                        <w:txbxContent>
                          <w:p w14:paraId="5163689C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 w:rsidRPr="00976E0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A404F" wp14:editId="2EF1EFB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2484120</wp:posOffset>
                      </wp:positionV>
                      <wp:extent cx="489585" cy="140398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119D0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404F" id="_x0000_s1031" type="#_x0000_t202" style="position:absolute;left:0;text-align:left;margin-left:71.95pt;margin-top:195.6pt;width:38.5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" filled="f" stroked="f">
                      <v:textbox style="mso-fit-shape-to-text:t">
                        <w:txbxContent>
                          <w:p w14:paraId="6DB119D0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6113B" wp14:editId="3C4FBE6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4616450</wp:posOffset>
                      </wp:positionV>
                      <wp:extent cx="489585" cy="140398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8250B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 w:rsidRPr="00976E0A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6113B" id="_x0000_s1032" type="#_x0000_t202" style="position:absolute;left:0;text-align:left;margin-left:26.6pt;margin-top:363.5pt;width:38.5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" filled="f" stroked="f">
                      <v:textbox style="mso-fit-shape-to-text:t">
                        <w:txbxContent>
                          <w:p w14:paraId="3E38250B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 w:rsidRPr="00976E0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94C10" wp14:editId="48F7F44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4775200</wp:posOffset>
                      </wp:positionV>
                      <wp:extent cx="489585" cy="140398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1E0CE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94C10" id="_x0000_s1033" type="#_x0000_t202" style="position:absolute;left:0;text-align:left;margin-left:72.45pt;margin-top:376pt;width:38.5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" filled="f" stroked="f">
                      <v:textbox style="mso-fit-shape-to-text:t">
                        <w:txbxContent>
                          <w:p w14:paraId="0AF1E0CE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41CCA" wp14:editId="7AB1640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3483610</wp:posOffset>
                      </wp:positionV>
                      <wp:extent cx="489585" cy="140398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9EF16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 w:rsidRPr="00976E0A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1CCA" id="_x0000_s1034" type="#_x0000_t202" style="position:absolute;left:0;text-align:left;margin-left:24.05pt;margin-top:274.3pt;width:38.5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" filled="f" stroked="f">
                      <v:textbox style="mso-fit-shape-to-text:t">
                        <w:txbxContent>
                          <w:p w14:paraId="7C49EF16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 w:rsidRPr="00976E0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5710BA" wp14:editId="61295B4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3642360</wp:posOffset>
                      </wp:positionV>
                      <wp:extent cx="489585" cy="140398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61E4C" w14:textId="77777777" w:rsidR="006924BF" w:rsidRPr="00976E0A" w:rsidRDefault="006924BF" w:rsidP="006924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710BA" id="_x0000_s1035" type="#_x0000_t202" style="position:absolute;left:0;text-align:left;margin-left:69.9pt;margin-top:286.8pt;width:38.5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" filled="f" stroked="f">
                      <v:textbox style="mso-fit-shape-to-text:t">
                        <w:txbxContent>
                          <w:p w14:paraId="3B661E4C" w14:textId="77777777" w:rsidR="006924BF" w:rsidRPr="00976E0A" w:rsidRDefault="006924BF" w:rsidP="006924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4B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24BF">
              <w:rPr>
                <w:color w:val="000000"/>
                <w:sz w:val="24"/>
                <w:szCs w:val="24"/>
              </w:rPr>
              <w:br/>
            </w:r>
            <w:r w:rsidRPr="006924BF">
              <w:rPr>
                <w:noProof/>
                <w:sz w:val="24"/>
                <w:szCs w:val="24"/>
              </w:rPr>
              <w:drawing>
                <wp:inline distT="0" distB="0" distL="0" distR="0" wp14:anchorId="0A9EA27D" wp14:editId="02CC3FAC">
                  <wp:extent cx="1465942" cy="914400"/>
                  <wp:effectExtent l="0" t="0" r="1270" b="0"/>
                  <wp:docPr id="3" name="Picture 3" descr="A union B is sh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 union B is sh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4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vAlign w:val="center"/>
          </w:tcPr>
          <w:p w14:paraId="4010E4D6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24BF" w:rsidRPr="006924BF" w14:paraId="368E0178" w14:textId="77777777" w:rsidTr="00084DEC">
        <w:trPr>
          <w:trHeight w:val="1728"/>
        </w:trPr>
        <w:tc>
          <w:tcPr>
            <w:tcW w:w="1026" w:type="pct"/>
            <w:vAlign w:val="center"/>
          </w:tcPr>
          <w:p w14:paraId="04A32330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position w:val="-4"/>
                <w:sz w:val="24"/>
                <w:szCs w:val="24"/>
              </w:rPr>
              <w:object w:dxaOrig="660" w:dyaOrig="260" w14:anchorId="57FE7A19">
                <v:shape id="_x0000_i1081" type="#_x0000_t75" style="width:102pt;height:40pt" o:ole="">
                  <v:imagedata r:id="rId7" o:title=""/>
                </v:shape>
                <o:OLEObject Type="Embed" ProgID="Equation.DSMT4" ShapeID="_x0000_i1081" DrawAspect="Content" ObjectID="_1647104197" r:id="rId8"/>
              </w:object>
            </w:r>
          </w:p>
        </w:tc>
        <w:tc>
          <w:tcPr>
            <w:tcW w:w="1074" w:type="pct"/>
            <w:vAlign w:val="center"/>
          </w:tcPr>
          <w:p w14:paraId="0189982C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“A intersect B”</w:t>
            </w:r>
          </w:p>
        </w:tc>
        <w:tc>
          <w:tcPr>
            <w:tcW w:w="996" w:type="pct"/>
            <w:vAlign w:val="center"/>
          </w:tcPr>
          <w:p w14:paraId="169F7826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 xml:space="preserve">Only what is in common with </w:t>
            </w:r>
          </w:p>
          <w:p w14:paraId="7ED10B11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both sets; Used in AND problems</w:t>
            </w:r>
          </w:p>
        </w:tc>
        <w:tc>
          <w:tcPr>
            <w:tcW w:w="943" w:type="pct"/>
            <w:vAlign w:val="center"/>
          </w:tcPr>
          <w:p w14:paraId="34A27889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noProof/>
                <w:sz w:val="24"/>
                <w:szCs w:val="24"/>
              </w:rPr>
              <w:drawing>
                <wp:inline distT="0" distB="0" distL="0" distR="0" wp14:anchorId="70B36E0B" wp14:editId="2E917D8E">
                  <wp:extent cx="1465942" cy="914400"/>
                  <wp:effectExtent l="0" t="0" r="1270" b="0"/>
                  <wp:docPr id="7" name="Picture 7" descr="A intersect B is sh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 intersect B is sh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4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vAlign w:val="center"/>
          </w:tcPr>
          <w:p w14:paraId="57F6EA79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24BF" w:rsidRPr="006924BF" w14:paraId="141C9BCE" w14:textId="77777777" w:rsidTr="00084DEC">
        <w:trPr>
          <w:trHeight w:val="1728"/>
        </w:trPr>
        <w:tc>
          <w:tcPr>
            <w:tcW w:w="1026" w:type="pct"/>
            <w:vAlign w:val="center"/>
          </w:tcPr>
          <w:p w14:paraId="00DB2673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position w:val="-10"/>
                <w:sz w:val="24"/>
                <w:szCs w:val="24"/>
              </w:rPr>
              <w:object w:dxaOrig="880" w:dyaOrig="380" w14:anchorId="589EEC0B">
                <v:shape id="_x0000_i1082" type="#_x0000_t75" style="width:136.5pt;height:58pt" o:ole="">
                  <v:imagedata r:id="rId10" o:title=""/>
                </v:shape>
                <o:OLEObject Type="Embed" ProgID="Equation.DSMT4" ShapeID="_x0000_i1082" DrawAspect="Content" ObjectID="_1647104198" r:id="rId11"/>
              </w:object>
            </w:r>
          </w:p>
        </w:tc>
        <w:tc>
          <w:tcPr>
            <w:tcW w:w="1074" w:type="pct"/>
            <w:vAlign w:val="center"/>
          </w:tcPr>
          <w:p w14:paraId="725EB2AF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“A complement”</w:t>
            </w:r>
          </w:p>
        </w:tc>
        <w:tc>
          <w:tcPr>
            <w:tcW w:w="996" w:type="pct"/>
            <w:vAlign w:val="center"/>
          </w:tcPr>
          <w:p w14:paraId="35F9EA86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Everything NOT</w:t>
            </w:r>
          </w:p>
          <w:p w14:paraId="4FA6DAF0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 xml:space="preserve"> in set A</w:t>
            </w:r>
          </w:p>
        </w:tc>
        <w:tc>
          <w:tcPr>
            <w:tcW w:w="943" w:type="pct"/>
            <w:vAlign w:val="center"/>
          </w:tcPr>
          <w:p w14:paraId="4F2A153C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noProof/>
                <w:sz w:val="24"/>
                <w:szCs w:val="24"/>
              </w:rPr>
              <w:drawing>
                <wp:inline distT="0" distB="0" distL="0" distR="0" wp14:anchorId="1E8A8E2C" wp14:editId="447D02CE">
                  <wp:extent cx="1465942" cy="914400"/>
                  <wp:effectExtent l="0" t="0" r="1270" b="0"/>
                  <wp:docPr id="8" name="Picture 8" descr="the complement of A is sh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e complement of A is sh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4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vAlign w:val="center"/>
          </w:tcPr>
          <w:p w14:paraId="1C7D75CB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24BF" w:rsidRPr="006924BF" w14:paraId="49EA5ED2" w14:textId="77777777" w:rsidTr="00084DEC">
        <w:trPr>
          <w:trHeight w:val="1728"/>
        </w:trPr>
        <w:tc>
          <w:tcPr>
            <w:tcW w:w="1026" w:type="pct"/>
            <w:vAlign w:val="center"/>
          </w:tcPr>
          <w:p w14:paraId="2891E403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position w:val="-14"/>
                <w:sz w:val="24"/>
                <w:szCs w:val="24"/>
              </w:rPr>
              <w:object w:dxaOrig="900" w:dyaOrig="400" w14:anchorId="63D24F77">
                <v:shape id="_x0000_i1083" type="#_x0000_t75" style="width:138.5pt;height:60pt" o:ole="">
                  <v:imagedata r:id="rId13" o:title=""/>
                </v:shape>
                <o:OLEObject Type="Embed" ProgID="Equation.DSMT4" ShapeID="_x0000_i1083" DrawAspect="Content" ObjectID="_1647104199" r:id="rId14"/>
              </w:object>
            </w:r>
          </w:p>
        </w:tc>
        <w:tc>
          <w:tcPr>
            <w:tcW w:w="1074" w:type="pct"/>
            <w:vAlign w:val="center"/>
          </w:tcPr>
          <w:p w14:paraId="7FE50713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“not A union B”</w:t>
            </w:r>
          </w:p>
        </w:tc>
        <w:tc>
          <w:tcPr>
            <w:tcW w:w="996" w:type="pct"/>
            <w:vAlign w:val="center"/>
          </w:tcPr>
          <w:p w14:paraId="104D68C1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 xml:space="preserve">Everything NOT in </w:t>
            </w:r>
          </w:p>
          <w:p w14:paraId="04B8698B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set A and set B</w:t>
            </w:r>
          </w:p>
        </w:tc>
        <w:tc>
          <w:tcPr>
            <w:tcW w:w="943" w:type="pct"/>
            <w:vAlign w:val="center"/>
          </w:tcPr>
          <w:p w14:paraId="31B59A2B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noProof/>
                <w:sz w:val="24"/>
                <w:szCs w:val="24"/>
              </w:rPr>
              <w:drawing>
                <wp:inline distT="0" distB="0" distL="0" distR="0" wp14:anchorId="0AE163FE" wp14:editId="03C5C1DF">
                  <wp:extent cx="1465942" cy="914400"/>
                  <wp:effectExtent l="0" t="0" r="1270" b="0"/>
                  <wp:docPr id="9" name="Picture 9" descr="the complement of A union B is sh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e complement of A union B is sh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4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vAlign w:val="center"/>
          </w:tcPr>
          <w:p w14:paraId="1EE81E98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24BF" w:rsidRPr="006924BF" w14:paraId="61BA55C4" w14:textId="77777777" w:rsidTr="00084DEC">
        <w:tc>
          <w:tcPr>
            <w:tcW w:w="1026" w:type="pct"/>
            <w:vAlign w:val="center"/>
          </w:tcPr>
          <w:p w14:paraId="3F448192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position w:val="-14"/>
                <w:sz w:val="24"/>
                <w:szCs w:val="24"/>
              </w:rPr>
              <w:object w:dxaOrig="900" w:dyaOrig="400" w14:anchorId="163F7089">
                <v:shape id="_x0000_i1084" type="#_x0000_t75" style="width:138.5pt;height:60pt" o:ole="">
                  <v:imagedata r:id="rId16" o:title=""/>
                </v:shape>
                <o:OLEObject Type="Embed" ProgID="Equation.DSMT4" ShapeID="_x0000_i1084" DrawAspect="Content" ObjectID="_1647104200" r:id="rId17"/>
              </w:object>
            </w:r>
          </w:p>
        </w:tc>
        <w:tc>
          <w:tcPr>
            <w:tcW w:w="1074" w:type="pct"/>
            <w:vAlign w:val="center"/>
          </w:tcPr>
          <w:p w14:paraId="422B8B5E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924BF">
              <w:rPr>
                <w:sz w:val="24"/>
                <w:szCs w:val="24"/>
              </w:rPr>
              <w:t>“ not</w:t>
            </w:r>
            <w:proofErr w:type="gramEnd"/>
            <w:r w:rsidRPr="006924BF">
              <w:rPr>
                <w:sz w:val="24"/>
                <w:szCs w:val="24"/>
              </w:rPr>
              <w:t xml:space="preserve"> A intersect B”</w:t>
            </w:r>
          </w:p>
        </w:tc>
        <w:tc>
          <w:tcPr>
            <w:tcW w:w="996" w:type="pct"/>
            <w:vAlign w:val="center"/>
          </w:tcPr>
          <w:p w14:paraId="1B8E5A03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sz w:val="24"/>
                <w:szCs w:val="24"/>
              </w:rPr>
              <w:t>Everything NOT in common between set A and set B</w:t>
            </w:r>
          </w:p>
        </w:tc>
        <w:tc>
          <w:tcPr>
            <w:tcW w:w="943" w:type="pct"/>
            <w:vAlign w:val="center"/>
          </w:tcPr>
          <w:p w14:paraId="3F1FD5CB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4B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24BF">
              <w:rPr>
                <w:noProof/>
                <w:sz w:val="24"/>
                <w:szCs w:val="24"/>
              </w:rPr>
              <w:drawing>
                <wp:inline distT="0" distB="0" distL="0" distR="0" wp14:anchorId="54AB3D23" wp14:editId="4855393D">
                  <wp:extent cx="1465942" cy="914400"/>
                  <wp:effectExtent l="0" t="0" r="1270" b="0"/>
                  <wp:docPr id="10" name="Picture 10" descr="the complement of A intersect B is sh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e complement of A intersect B is sh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4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vAlign w:val="center"/>
          </w:tcPr>
          <w:p w14:paraId="4359A922" w14:textId="77777777" w:rsidR="006924BF" w:rsidRPr="006924BF" w:rsidRDefault="006924BF" w:rsidP="00084D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7926EE" w14:textId="77777777" w:rsidR="006924BF" w:rsidRDefault="006924BF" w:rsidP="006924BF">
      <w:pPr>
        <w:spacing w:after="0"/>
      </w:pPr>
    </w:p>
    <w:p w14:paraId="60B29D40" w14:textId="1D01ACDE" w:rsidR="00C50ED5" w:rsidRDefault="006924BF"/>
    <w:p w14:paraId="645193BE" w14:textId="289DCAB9" w:rsidR="006924BF" w:rsidRDefault="006924BF"/>
    <w:p w14:paraId="4876E7DC" w14:textId="1E9A1213" w:rsidR="006924BF" w:rsidRDefault="006924BF"/>
    <w:p w14:paraId="17B41CD3" w14:textId="73C28DC9" w:rsidR="006924BF" w:rsidRDefault="006924BF"/>
    <w:p w14:paraId="09C64EA2" w14:textId="17C36503" w:rsidR="006924BF" w:rsidRDefault="006924BF"/>
    <w:p w14:paraId="3E06D47E" w14:textId="2712CCA7" w:rsidR="006924BF" w:rsidRDefault="006924BF"/>
    <w:p w14:paraId="1741E535" w14:textId="5602E11E" w:rsidR="006924BF" w:rsidRDefault="006924BF"/>
    <w:p w14:paraId="478324F3" w14:textId="0D2D4B15" w:rsidR="006924BF" w:rsidRDefault="006924BF"/>
    <w:p w14:paraId="1DA61F13" w14:textId="77777777" w:rsidR="006924BF" w:rsidRDefault="006924BF"/>
    <w:p w14:paraId="53E6EE31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Honors Geometry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Intro to Venn Diagrams                 NOTES</w:t>
      </w:r>
    </w:p>
    <w:p w14:paraId="5D4CBB32" w14:textId="77777777" w:rsidR="006924BF" w:rsidRDefault="006924BF" w:rsidP="006924B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proofErr w:type="spellStart"/>
      <w:r>
        <w:rPr>
          <w:rFonts w:ascii="Century Gothic" w:hAnsi="Century Gothic"/>
          <w:sz w:val="28"/>
          <w:szCs w:val="28"/>
        </w:rPr>
        <w:t>wkst</w:t>
      </w:r>
      <w:proofErr w:type="spellEnd"/>
      <w:r>
        <w:rPr>
          <w:rFonts w:ascii="Century Gothic" w:hAnsi="Century Gothic"/>
          <w:sz w:val="28"/>
          <w:szCs w:val="28"/>
        </w:rPr>
        <w:t xml:space="preserve"> 11.6)</w:t>
      </w:r>
    </w:p>
    <w:p w14:paraId="63B64E7E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States that you would consider living in:</w:t>
      </w:r>
    </w:p>
    <w:p w14:paraId="63EE361A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{GA, FL, NC, SC, IL, WA, OR, MT, ME, AZ, MO}</w:t>
      </w:r>
    </w:p>
    <w:p w14:paraId="449E66BA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are very interested in these three characteristics:</w:t>
      </w:r>
    </w:p>
    <w:p w14:paraId="0BD7BAE6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A:  being close to an </w:t>
      </w:r>
      <w:proofErr w:type="gramStart"/>
      <w:r>
        <w:rPr>
          <w:rFonts w:ascii="Century Gothic" w:hAnsi="Century Gothic"/>
          <w:sz w:val="28"/>
          <w:szCs w:val="28"/>
        </w:rPr>
        <w:t>ocean  {</w:t>
      </w:r>
      <w:proofErr w:type="gramEnd"/>
      <w:r>
        <w:rPr>
          <w:rFonts w:ascii="Century Gothic" w:hAnsi="Century Gothic"/>
          <w:sz w:val="28"/>
          <w:szCs w:val="28"/>
        </w:rPr>
        <w:t>GA, FL, NC, SC, WA, OR, ME}</w:t>
      </w:r>
    </w:p>
    <w:p w14:paraId="6E29CE69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B:  having a pro baseball team</w:t>
      </w:r>
      <w:proofErr w:type="gramStart"/>
      <w:r>
        <w:rPr>
          <w:rFonts w:ascii="Century Gothic" w:hAnsi="Century Gothic"/>
          <w:sz w:val="28"/>
          <w:szCs w:val="28"/>
        </w:rPr>
        <w:t>:  {</w:t>
      </w:r>
      <w:proofErr w:type="gramEnd"/>
      <w:r>
        <w:rPr>
          <w:rFonts w:ascii="Century Gothic" w:hAnsi="Century Gothic"/>
          <w:sz w:val="28"/>
          <w:szCs w:val="28"/>
        </w:rPr>
        <w:t>GA, FL, WA, MO, IL, AZ}</w:t>
      </w:r>
    </w:p>
    <w:p w14:paraId="54E08F93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C:  likely to have a White Christmas</w:t>
      </w:r>
      <w:proofErr w:type="gramStart"/>
      <w:r>
        <w:rPr>
          <w:rFonts w:ascii="Century Gothic" w:hAnsi="Century Gothic"/>
          <w:sz w:val="28"/>
          <w:szCs w:val="28"/>
        </w:rPr>
        <w:t>:  {</w:t>
      </w:r>
      <w:proofErr w:type="gramEnd"/>
      <w:r>
        <w:rPr>
          <w:rFonts w:ascii="Century Gothic" w:hAnsi="Century Gothic"/>
          <w:sz w:val="28"/>
          <w:szCs w:val="28"/>
        </w:rPr>
        <w:t>IL, MT, ME, MO}</w:t>
      </w:r>
    </w:p>
    <w:p w14:paraId="45F0D6F0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</w:p>
    <w:p w14:paraId="43729B8A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7FE9B67C" wp14:editId="440AA9CF">
            <wp:extent cx="3755897" cy="2125980"/>
            <wp:effectExtent l="0" t="0" r="0" b="7620"/>
            <wp:docPr id="1" name="Picture 1" descr="ven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51" cy="21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</w:t>
      </w:r>
    </w:p>
    <w:p w14:paraId="1EC5DB9F" w14:textId="77777777" w:rsidR="006924BF" w:rsidRPr="00F2308B" w:rsidRDefault="006924BF" w:rsidP="006924BF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FIND THE FOLLOWING </w:t>
      </w:r>
      <w:r w:rsidRPr="00F2308B">
        <w:rPr>
          <w:rFonts w:ascii="Century Gothic" w:hAnsi="Century Gothic"/>
          <w:sz w:val="28"/>
          <w:szCs w:val="28"/>
          <w:u w:val="single"/>
        </w:rPr>
        <w:t>PROBABILITIES</w:t>
      </w:r>
    </w:p>
    <w:p w14:paraId="2787181D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 </w:t>
      </w:r>
      <w:r w:rsidRPr="00011523">
        <w:rPr>
          <w:rFonts w:ascii="Century Gothic" w:hAnsi="Century Gothic"/>
          <w:position w:val="-4"/>
          <w:sz w:val="28"/>
          <w:szCs w:val="28"/>
        </w:rPr>
        <w:object w:dxaOrig="660" w:dyaOrig="260" w14:anchorId="2175693F">
          <v:shape id="_x0000_i1085" type="#_x0000_t75" style="width:49pt;height:20pt" o:ole="">
            <v:imagedata r:id="rId20" o:title=""/>
          </v:shape>
          <o:OLEObject Type="Embed" ProgID="Equation.DSMT4" ShapeID="_x0000_i1085" DrawAspect="Content" ObjectID="_1647104201" r:id="rId21"/>
        </w:objec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b)  </w:t>
      </w:r>
      <w:r w:rsidRPr="00011523">
        <w:rPr>
          <w:rFonts w:ascii="Century Gothic" w:hAnsi="Century Gothic"/>
          <w:position w:val="-6"/>
          <w:sz w:val="28"/>
          <w:szCs w:val="28"/>
        </w:rPr>
        <w:object w:dxaOrig="1080" w:dyaOrig="279" w14:anchorId="30535EA5">
          <v:shape id="_x0000_i1086" type="#_x0000_t75" style="width:79pt;height:20.5pt" o:ole="">
            <v:imagedata r:id="rId22" o:title=""/>
          </v:shape>
          <o:OLEObject Type="Embed" ProgID="Equation.DSMT4" ShapeID="_x0000_i1086" DrawAspect="Content" ObjectID="_1647104202" r:id="rId23"/>
        </w:objec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04B4D09A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</w:p>
    <w:p w14:paraId="27B36309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c)  B’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d)  </w:t>
      </w:r>
      <w:r w:rsidRPr="00011523">
        <w:rPr>
          <w:rFonts w:ascii="Century Gothic" w:hAnsi="Century Gothic"/>
          <w:position w:val="-4"/>
          <w:sz w:val="28"/>
          <w:szCs w:val="28"/>
        </w:rPr>
        <w:object w:dxaOrig="660" w:dyaOrig="260" w14:anchorId="0962A1BB">
          <v:shape id="_x0000_i1087" type="#_x0000_t75" style="width:53pt;height:21pt" o:ole="">
            <v:imagedata r:id="rId24" o:title=""/>
          </v:shape>
          <o:OLEObject Type="Embed" ProgID="Equation.DSMT4" ShapeID="_x0000_i1087" DrawAspect="Content" ObjectID="_1647104203" r:id="rId25"/>
        </w:objec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27EB27DD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</w:p>
    <w:p w14:paraId="036509BA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e)  </w:t>
      </w:r>
      <w:r w:rsidRPr="00011523">
        <w:rPr>
          <w:rFonts w:ascii="Century Gothic" w:hAnsi="Century Gothic"/>
          <w:position w:val="-6"/>
          <w:sz w:val="28"/>
          <w:szCs w:val="28"/>
        </w:rPr>
        <w:object w:dxaOrig="1080" w:dyaOrig="279" w14:anchorId="27E348D8">
          <v:shape id="_x0000_i1088" type="#_x0000_t75" style="width:84.5pt;height:21.5pt" o:ole="">
            <v:imagedata r:id="rId26" o:title=""/>
          </v:shape>
          <o:OLEObject Type="Embed" ProgID="Equation.DSMT4" ShapeID="_x0000_i1088" DrawAspect="Content" ObjectID="_1647104204" r:id="rId27"/>
        </w:objec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f)  </w:t>
      </w:r>
      <w:r w:rsidRPr="00011523">
        <w:rPr>
          <w:rFonts w:ascii="Century Gothic" w:hAnsi="Century Gothic"/>
          <w:position w:val="-10"/>
          <w:sz w:val="28"/>
          <w:szCs w:val="28"/>
        </w:rPr>
        <w:object w:dxaOrig="1260" w:dyaOrig="320" w14:anchorId="556E4C00">
          <v:shape id="_x0000_i1089" type="#_x0000_t75" style="width:84.5pt;height:21.5pt" o:ole="">
            <v:imagedata r:id="rId28" o:title=""/>
          </v:shape>
          <o:OLEObject Type="Embed" ProgID="Equation.DSMT4" ShapeID="_x0000_i1089" DrawAspect="Content" ObjectID="_1647104205" r:id="rId29"/>
        </w:objec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5632E023" w14:textId="77777777" w:rsidR="006924BF" w:rsidRDefault="006924BF" w:rsidP="006924BF">
      <w:pPr>
        <w:rPr>
          <w:rFonts w:ascii="Century Gothic" w:hAnsi="Century Gothic"/>
          <w:sz w:val="28"/>
          <w:szCs w:val="28"/>
        </w:rPr>
      </w:pPr>
    </w:p>
    <w:p w14:paraId="78CD8810" w14:textId="77777777" w:rsidR="006924BF" w:rsidRPr="00B765FB" w:rsidRDefault="006924BF" w:rsidP="006924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g)  </w:t>
      </w:r>
      <w:r w:rsidRPr="00011523">
        <w:rPr>
          <w:rFonts w:ascii="Century Gothic" w:hAnsi="Century Gothic"/>
          <w:position w:val="-10"/>
          <w:sz w:val="28"/>
          <w:szCs w:val="28"/>
        </w:rPr>
        <w:object w:dxaOrig="1260" w:dyaOrig="320" w14:anchorId="03668B6C">
          <v:shape id="_x0000_i1090" type="#_x0000_t75" style="width:84pt;height:21.5pt" o:ole="">
            <v:imagedata r:id="rId30" o:title=""/>
          </v:shape>
          <o:OLEObject Type="Embed" ProgID="Equation.DSMT4" ShapeID="_x0000_i1090" DrawAspect="Content" ObjectID="_1647104206" r:id="rId31"/>
        </w:objec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h)  </w:t>
      </w:r>
      <w:r w:rsidRPr="00011523">
        <w:rPr>
          <w:rFonts w:ascii="Century Gothic" w:hAnsi="Century Gothic"/>
          <w:position w:val="-6"/>
          <w:sz w:val="28"/>
          <w:szCs w:val="28"/>
        </w:rPr>
        <w:object w:dxaOrig="1080" w:dyaOrig="279" w14:anchorId="0FFF6589">
          <v:shape id="_x0000_i1091" type="#_x0000_t75" style="width:80.5pt;height:20.5pt" o:ole="">
            <v:imagedata r:id="rId32" o:title=""/>
          </v:shape>
          <o:OLEObject Type="Embed" ProgID="Equation.DSMT4" ShapeID="_x0000_i1091" DrawAspect="Content" ObjectID="_1647104207" r:id="rId33"/>
        </w:objec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483754C2" w14:textId="77777777" w:rsidR="006924BF" w:rsidRDefault="006924BF"/>
    <w:sectPr w:rsidR="006924BF" w:rsidSect="006924BF">
      <w:headerReference w:type="default" r:id="rId34"/>
      <w:pgSz w:w="12240" w:h="15840" w:code="1"/>
      <w:pgMar w:top="720" w:right="576" w:bottom="720" w:left="57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A49E" w14:textId="77777777" w:rsidR="00E45FC2" w:rsidRDefault="006924BF">
    <w:pPr>
      <w:pStyle w:val="Header"/>
    </w:pPr>
    <w:r>
      <w:t>G</w:t>
    </w:r>
    <w:r>
      <w:t>S</w:t>
    </w:r>
    <w:r>
      <w:t>E</w:t>
    </w:r>
    <w:r>
      <w:t xml:space="preserve"> Geometry</w:t>
    </w:r>
    <w:r>
      <w:ptab w:relativeTo="margin" w:alignment="center" w:leader="none"/>
    </w:r>
    <w:r>
      <w:t xml:space="preserve">Unit </w:t>
    </w:r>
    <w:r>
      <w:t>13</w:t>
    </w:r>
    <w:r>
      <w:t xml:space="preserve"> – Probability</w:t>
    </w:r>
    <w:r>
      <w:ptab w:relativeTo="margin" w:alignment="right" w:leader="none"/>
    </w:r>
    <w: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BF"/>
    <w:rsid w:val="006924BF"/>
    <w:rsid w:val="007256D1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6B8E"/>
  <w15:chartTrackingRefBased/>
  <w15:docId w15:val="{F7235B0F-93FA-4543-AEBE-C9B588A8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BF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924BF"/>
    <w:rPr>
      <w:rFonts w:ascii="Century Gothic" w:hAnsi="Century Gothic"/>
      <w:sz w:val="24"/>
    </w:rPr>
  </w:style>
  <w:style w:type="table" w:styleId="TableGrid">
    <w:name w:val="Table Grid"/>
    <w:basedOn w:val="TableNormal"/>
    <w:uiPriority w:val="59"/>
    <w:rsid w:val="0069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gif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oleObject" Target="embeddings/oleObject1.bin"/><Relationship Id="rId15" Type="http://schemas.openxmlformats.org/officeDocument/2006/relationships/image" Target="media/image8.gif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1.png"/><Relationship Id="rId31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oleObject" Target="embeddings/oleObject4.bin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2020-03-31T00:05:00Z</dcterms:created>
  <dcterms:modified xsi:type="dcterms:W3CDTF">2020-03-31T00:08:00Z</dcterms:modified>
</cp:coreProperties>
</file>